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DA" w:rsidRDefault="00E448DA" w:rsidP="00E448DA">
      <w:pPr>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1571625</wp:posOffset>
                </wp:positionH>
                <wp:positionV relativeFrom="paragraph">
                  <wp:posOffset>25400</wp:posOffset>
                </wp:positionV>
                <wp:extent cx="5410200" cy="662305"/>
                <wp:effectExtent l="9525" t="1397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62305"/>
                        </a:xfrm>
                        <a:prstGeom prst="rect">
                          <a:avLst/>
                        </a:prstGeom>
                        <a:solidFill>
                          <a:srgbClr val="FFFFFF"/>
                        </a:solidFill>
                        <a:ln w="9525">
                          <a:solidFill>
                            <a:srgbClr val="FFFFFF"/>
                          </a:solidFill>
                          <a:miter lim="800000"/>
                          <a:headEnd/>
                          <a:tailEnd/>
                        </a:ln>
                      </wps:spPr>
                      <wps:txbx>
                        <w:txbxContent>
                          <w:p w:rsidR="00E448DA" w:rsidRPr="00752706" w:rsidRDefault="00E448DA" w:rsidP="00E448DA">
                            <w:pPr>
                              <w:rPr>
                                <w:rFonts w:ascii="Comic Sans MS" w:hAnsi="Comic Sans MS" w:cs="Curlz MT"/>
                                <w:b/>
                                <w:bCs/>
                                <w:sz w:val="72"/>
                                <w:szCs w:val="72"/>
                              </w:rPr>
                            </w:pPr>
                            <w:r w:rsidRPr="00752706">
                              <w:rPr>
                                <w:rFonts w:ascii="Comic Sans MS" w:hAnsi="Comic Sans MS" w:cs="Curlz MT"/>
                                <w:bCs/>
                                <w:sz w:val="72"/>
                                <w:szCs w:val="72"/>
                              </w:rPr>
                              <w:t xml:space="preserve">Welcome to </w:t>
                            </w:r>
                            <w:r>
                              <w:rPr>
                                <w:rFonts w:ascii="Comic Sans MS" w:hAnsi="Comic Sans MS" w:cs="Curlz MT"/>
                                <w:bCs/>
                                <w:sz w:val="72"/>
                                <w:szCs w:val="72"/>
                              </w:rPr>
                              <w:t>6</w:t>
                            </w:r>
                            <w:r w:rsidRPr="00752706">
                              <w:rPr>
                                <w:rFonts w:ascii="Comic Sans MS" w:hAnsi="Comic Sans MS" w:cs="Curlz MT"/>
                                <w:bCs/>
                                <w:sz w:val="72"/>
                                <w:szCs w:val="72"/>
                                <w:vertAlign w:val="superscript"/>
                              </w:rPr>
                              <w:t xml:space="preserve">th </w:t>
                            </w:r>
                            <w:r w:rsidRPr="00752706">
                              <w:rPr>
                                <w:rFonts w:ascii="Comic Sans MS" w:hAnsi="Comic Sans MS" w:cs="Curlz MT"/>
                                <w:bCs/>
                                <w:sz w:val="72"/>
                                <w:szCs w:val="72"/>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3.75pt;margin-top:2pt;width:426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KbJQIAAFAEAAAOAAAAZHJzL2Uyb0RvYy54bWysVNtu2zAMfR+wfxD0vtjJ4qw14hRdugwD&#10;ugvQ7gNkWbaFSaImKbGzry8lp1nQvRXzgyCK1NHhIen1zagVOQjnJZiKzmc5JcJwaKTpKvrzcffu&#10;ihIfmGmYAiMqehSe3mzevlkPthQL6EE1whEEMb4cbEX7EGyZZZ73QjM/AysMOltwmgU0XZc1jg2I&#10;rlW2yPNVNoBrrAMuvMfTu8lJNwm/bQUP39vWi0BURZFbSKtLax3XbLNmZeeY7SU/0WCvYKGZNPjo&#10;GeqOBUb2Tv4DpSV34KENMw46g7aVXKQcMJt5/iKbh55ZkXJBcbw9y+T/Hyz/dvjhiGwqWlBimMYS&#10;PYoxkI8wkiKqM1hfYtCDxbAw4jFWOWXq7T3wX54Y2PbMdOLWORh6wRpkN483s4urE46PIPXwFRp8&#10;hu0DJKCxdTpKh2IQRMcqHc+ViVQ4HhbLeY7lpoSjb7VavM8TuYyVz7et8+GzAE3ipqIOK5/Q2eHe&#10;h8iGlc8h8TEPSjY7qVQyXFdvlSMHhl2yS19K4EWYMmSo6HWxKCYBXgGhZcB2V1JX9CqP39SAUbZP&#10;pknNGJhU0x4pK3PSMUo3iRjGejzVpYbmiIo6mNoaxxA3Pbg/lAzY0hX1v/fMCUrUF4NVuZ4vl3EG&#10;krEsPizQcJee+tLDDEeoigZKpu02THOzt052Pb409YGBW6xkK5PIseQTqxNvbNuk/WnE4lxc2inq&#10;749g8wQAAP//AwBQSwMEFAAGAAgAAAAhAPnDNGbeAAAACgEAAA8AAABkcnMvZG93bnJldi54bWxM&#10;j0FPwzAMhe9I/IfISFwQSygDttJ0miYQ5w0u3LLGaysap22ytePX457GzfZ7ev5ethpdI07Yh9qT&#10;hoeZAoFUeFtTqeHr8/1+ASJEQ9Y0nlDDGQOs8uurzKTWD7TF0y6WgkMopEZDFWObShmKCp0JM98i&#10;sXbwvTOR176UtjcDh7tGJko9S2dq4g+VaXFTYfGzOzoNfng7O4+dSu6+f93HZt1tD0mn9e3NuH4F&#10;EXGMFzNM+IwOOTPt/ZFsEI2GZP7yxFYNc6406Wq55MN+mhaPIPNM/q+Q/wEAAP//AwBQSwECLQAU&#10;AAYACAAAACEAtoM4kv4AAADhAQAAEwAAAAAAAAAAAAAAAAAAAAAAW0NvbnRlbnRfVHlwZXNdLnht&#10;bFBLAQItABQABgAIAAAAIQA4/SH/1gAAAJQBAAALAAAAAAAAAAAAAAAAAC8BAABfcmVscy8ucmVs&#10;c1BLAQItABQABgAIAAAAIQBcPsKbJQIAAFAEAAAOAAAAAAAAAAAAAAAAAC4CAABkcnMvZTJvRG9j&#10;LnhtbFBLAQItABQABgAIAAAAIQD5wzRm3gAAAAoBAAAPAAAAAAAAAAAAAAAAAH8EAABkcnMvZG93&#10;bnJldi54bWxQSwUGAAAAAAQABADzAAAAigUAAAAA&#10;" strokecolor="white">
                <v:textbox>
                  <w:txbxContent>
                    <w:p w:rsidR="00E448DA" w:rsidRPr="00752706" w:rsidRDefault="00E448DA" w:rsidP="00E448DA">
                      <w:pPr>
                        <w:rPr>
                          <w:rFonts w:ascii="Comic Sans MS" w:hAnsi="Comic Sans MS" w:cs="Curlz MT"/>
                          <w:b/>
                          <w:bCs/>
                          <w:sz w:val="72"/>
                          <w:szCs w:val="72"/>
                        </w:rPr>
                      </w:pPr>
                      <w:r w:rsidRPr="00752706">
                        <w:rPr>
                          <w:rFonts w:ascii="Comic Sans MS" w:hAnsi="Comic Sans MS" w:cs="Curlz MT"/>
                          <w:bCs/>
                          <w:sz w:val="72"/>
                          <w:szCs w:val="72"/>
                        </w:rPr>
                        <w:t xml:space="preserve">Welcome to </w:t>
                      </w:r>
                      <w:r>
                        <w:rPr>
                          <w:rFonts w:ascii="Comic Sans MS" w:hAnsi="Comic Sans MS" w:cs="Curlz MT"/>
                          <w:bCs/>
                          <w:sz w:val="72"/>
                          <w:szCs w:val="72"/>
                        </w:rPr>
                        <w:t>6</w:t>
                      </w:r>
                      <w:r w:rsidRPr="00752706">
                        <w:rPr>
                          <w:rFonts w:ascii="Comic Sans MS" w:hAnsi="Comic Sans MS" w:cs="Curlz MT"/>
                          <w:bCs/>
                          <w:sz w:val="72"/>
                          <w:szCs w:val="72"/>
                          <w:vertAlign w:val="superscript"/>
                        </w:rPr>
                        <w:t xml:space="preserve">th </w:t>
                      </w:r>
                      <w:r w:rsidRPr="00752706">
                        <w:rPr>
                          <w:rFonts w:ascii="Comic Sans MS" w:hAnsi="Comic Sans MS" w:cs="Curlz MT"/>
                          <w:bCs/>
                          <w:sz w:val="72"/>
                          <w:szCs w:val="72"/>
                        </w:rPr>
                        <w:t>Grade!</w:t>
                      </w:r>
                    </w:p>
                  </w:txbxContent>
                </v:textbox>
              </v:shape>
            </w:pict>
          </mc:Fallback>
        </mc:AlternateContent>
      </w:r>
    </w:p>
    <w:p w:rsidR="00E448DA" w:rsidRDefault="00E448DA" w:rsidP="00E448DA">
      <w:pPr>
        <w:rPr>
          <w:sz w:val="20"/>
          <w:szCs w:val="20"/>
        </w:rPr>
      </w:pPr>
    </w:p>
    <w:p w:rsidR="00E448DA" w:rsidRPr="00B23CD4" w:rsidRDefault="00E448DA" w:rsidP="00E448DA">
      <w:r w:rsidRPr="00B23CD4">
        <w:rPr>
          <w:b/>
          <w:bCs/>
          <w:u w:val="single"/>
        </w:rPr>
        <w:t>CMS Grading Policy</w:t>
      </w:r>
    </w:p>
    <w:p w:rsidR="00E448DA" w:rsidRPr="00B23CD4" w:rsidRDefault="00E448DA" w:rsidP="00E448DA">
      <w:r w:rsidRPr="00B23CD4">
        <w:t xml:space="preserve">Formal </w:t>
      </w:r>
      <w:r w:rsidRPr="00B23CD4">
        <w:tab/>
        <w:t>65%</w:t>
      </w:r>
    </w:p>
    <w:p w:rsidR="00E448DA" w:rsidRPr="00B23CD4" w:rsidRDefault="00E448DA" w:rsidP="00E448DA">
      <w:r>
        <w:rPr>
          <w:noProof/>
        </w:rPr>
        <mc:AlternateContent>
          <mc:Choice Requires="wps">
            <w:drawing>
              <wp:anchor distT="0" distB="0" distL="114300" distR="114300" simplePos="0" relativeHeight="251660288" behindDoc="0" locked="0" layoutInCell="1" allowOverlap="1">
                <wp:simplePos x="0" y="0"/>
                <wp:positionH relativeFrom="column">
                  <wp:posOffset>-447675</wp:posOffset>
                </wp:positionH>
                <wp:positionV relativeFrom="paragraph">
                  <wp:posOffset>222250</wp:posOffset>
                </wp:positionV>
                <wp:extent cx="1257300" cy="8686800"/>
                <wp:effectExtent l="9525" t="5715" r="952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86800"/>
                        </a:xfrm>
                        <a:prstGeom prst="rect">
                          <a:avLst/>
                        </a:prstGeom>
                        <a:solidFill>
                          <a:srgbClr val="FFFFFF"/>
                        </a:solidFill>
                        <a:ln w="9525">
                          <a:solidFill>
                            <a:srgbClr val="FFFFFF"/>
                          </a:solidFill>
                          <a:miter lim="800000"/>
                          <a:headEnd/>
                          <a:tailEnd/>
                        </a:ln>
                      </wps:spPr>
                      <wps:txbx>
                        <w:txbxContent>
                          <w:p w:rsidR="00E448DA" w:rsidRDefault="00E448DA" w:rsidP="00E448DA">
                            <w:pPr>
                              <w:rPr>
                                <w:rFonts w:ascii="Arial" w:hAnsi="Arial" w:cs="Arial"/>
                                <w:b/>
                                <w:bCs/>
                                <w:sz w:val="120"/>
                                <w:szCs w:val="120"/>
                              </w:rPr>
                            </w:pPr>
                            <w:r w:rsidRPr="00E54635">
                              <w:rPr>
                                <w:rFonts w:ascii="Comic Sans MS" w:hAnsi="Comic Sans MS" w:cs="Arial"/>
                                <w:b/>
                                <w:bCs/>
                                <w:sz w:val="120"/>
                                <w:szCs w:val="120"/>
                              </w:rPr>
                              <w:t>M</w:t>
                            </w:r>
                            <w:r>
                              <w:rPr>
                                <w:rFonts w:ascii="Comic Sans MS" w:hAnsi="Comic Sans MS" w:cs="Arial"/>
                                <w:b/>
                                <w:bCs/>
                                <w:sz w:val="120"/>
                                <w:szCs w:val="120"/>
                              </w:rPr>
                              <w:t>r</w:t>
                            </w:r>
                            <w:r w:rsidRPr="00E54635">
                              <w:rPr>
                                <w:rFonts w:ascii="Comic Sans MS" w:hAnsi="Comic Sans MS" w:cs="Arial"/>
                                <w:b/>
                                <w:bCs/>
                                <w:sz w:val="120"/>
                                <w:szCs w:val="120"/>
                              </w:rPr>
                              <w:t xml:space="preserve">s. </w:t>
                            </w:r>
                            <w:proofErr w:type="spellStart"/>
                            <w:r w:rsidR="00F45BFA">
                              <w:rPr>
                                <w:rFonts w:ascii="Comic Sans MS" w:hAnsi="Comic Sans MS" w:cs="Arial"/>
                                <w:b/>
                                <w:bCs/>
                                <w:sz w:val="120"/>
                                <w:szCs w:val="120"/>
                              </w:rPr>
                              <w:t>Ratchford</w:t>
                            </w:r>
                            <w:r>
                              <w:rPr>
                                <w:rFonts w:ascii="Comic Sans MS" w:hAnsi="Comic Sans MS" w:cs="Arial"/>
                                <w:b/>
                                <w:bCs/>
                                <w:sz w:val="120"/>
                                <w:szCs w:val="120"/>
                              </w:rPr>
                              <w:t>’s</w:t>
                            </w:r>
                            <w:proofErr w:type="spellEnd"/>
                            <w:r>
                              <w:rPr>
                                <w:rFonts w:ascii="Comic Sans MS" w:hAnsi="Comic Sans MS" w:cs="Arial"/>
                                <w:b/>
                                <w:bCs/>
                                <w:sz w:val="120"/>
                                <w:szCs w:val="120"/>
                              </w:rPr>
                              <w:t xml:space="preserve"> </w:t>
                            </w:r>
                            <w:r w:rsidRPr="00E54635">
                              <w:rPr>
                                <w:rFonts w:ascii="Comic Sans MS" w:hAnsi="Comic Sans MS" w:cs="Arial"/>
                                <w:b/>
                                <w:bCs/>
                                <w:sz w:val="120"/>
                                <w:szCs w:val="120"/>
                              </w:rPr>
                              <w:t>Science</w:t>
                            </w:r>
                            <w:r w:rsidRPr="00E54635">
                              <w:rPr>
                                <w:rFonts w:ascii="Arial" w:hAnsi="Arial" w:cs="Arial"/>
                                <w:b/>
                                <w:bCs/>
                                <w:sz w:val="120"/>
                                <w:szCs w:val="120"/>
                              </w:rPr>
                              <w:t xml:space="preserve"> Class </w:t>
                            </w:r>
                            <w:r>
                              <w:rPr>
                                <w:rFonts w:ascii="Arial" w:hAnsi="Arial" w:cs="Arial"/>
                                <w:b/>
                                <w:noProof/>
                                <w:sz w:val="120"/>
                                <w:szCs w:val="120"/>
                              </w:rPr>
                              <w:drawing>
                                <wp:inline distT="0" distB="0" distL="0" distR="0" wp14:anchorId="007683C5" wp14:editId="5DA9D24A">
                                  <wp:extent cx="752475" cy="7905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52475" cy="790575"/>
                                          </a:xfrm>
                                          <a:prstGeom prst="rect">
                                            <a:avLst/>
                                          </a:prstGeom>
                                          <a:noFill/>
                                          <a:ln w="9525">
                                            <a:noFill/>
                                            <a:miter lim="800000"/>
                                            <a:headEnd/>
                                            <a:tailEnd/>
                                          </a:ln>
                                        </pic:spPr>
                                      </pic:pic>
                                    </a:graphicData>
                                  </a:graphic>
                                </wp:inline>
                              </w:drawing>
                            </w:r>
                            <w:r>
                              <w:rPr>
                                <w:rFonts w:ascii="Arial" w:hAnsi="Arial" w:cs="Arial"/>
                                <w:b/>
                                <w:bCs/>
                                <w:sz w:val="120"/>
                                <w:szCs w:val="120"/>
                              </w:rPr>
                              <w:t xml:space="preserve"> </w:t>
                            </w:r>
                          </w:p>
                          <w:p w:rsidR="00E448DA" w:rsidRPr="00E54635" w:rsidRDefault="00E448DA" w:rsidP="00E448DA">
                            <w:pPr>
                              <w:rPr>
                                <w:rFonts w:ascii="Arial" w:hAnsi="Arial" w:cs="Arial"/>
                                <w:b/>
                                <w:bCs/>
                                <w:sz w:val="120"/>
                                <w:szCs w:val="1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5.25pt;margin-top:17.5pt;width:99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5JQIAAFsEAAAOAAAAZHJzL2Uyb0RvYy54bWysVNtu2zAMfR+wfxD0vtjxkqY14hRdugwD&#10;ugvQ7gNkWbaFSaImKbHz96PkNM22t2I2IJAmdUgekl7fjlqRg3BegqnofJZTIgyHRpquoj+edu+u&#10;KfGBmYYpMKKiR+Hp7ebtm/VgS1FAD6oRjiCI8eVgK9qHYMss87wXmvkZWGHQ2ILTLKDquqxxbEB0&#10;rbIiz6+yAVxjHXDhPX69n4x0k/DbVvDwrW29CERVFHML6XTprOOZbdas7ByzveSnNNgrstBMGgx6&#10;hrpngZG9k/9AackdeGjDjIPOoG0lF6kGrGae/1XNY8+sSLUgOd6eafL/D5Z/PXx3RDYVXVBimMYW&#10;PYkxkA8wkkVkZ7C+RKdHi25hxM/Y5VSptw/Af3piYNsz04k752DoBWswu3m8mV1cnXB8BKmHL9Bg&#10;GLYPkIDG1ulIHZJBEB27dDx3JqbCY8hiuXqfo4mj7foKX1RiDFY+X7fOh08CNIlCRR22PsGzw4MP&#10;k+uzS4zmQclmJ5VKiuvqrXLkwHBMduk5of/hpgwZKnqzLJYTA6+A0DLgvCupsYw8PjEOKyNvH02T&#10;5MCkmmSsTpkTkZG7icUw1mPqWGI5klxDc0RmHUzjjeuIQjyLFVI24HRX1P/aMycoUZ8NNuhmvljE&#10;dUjKYrkqUHGXlvrSwgzvAZcmUDKJ2zCt0N462fUYbBoJA3fY1FYmul8SO1WAE5wadtq2uCKXevJ6&#10;+SdsfgMAAP//AwBQSwMEFAAGAAgAAAAhAGpySF7gAAAACwEAAA8AAABkcnMvZG93bnJldi54bWxM&#10;j81uwjAQhO+V+g7WVuoNbKD8KI2DUNX2WBVaIY4mXpKIeB1iA+7bdzm1t92d0ew3+TK5VlywD40n&#10;DaOhAoFUettQpeH7622wABGiIWtaT6jhBwMsi/u73GTWX2mNl02sBIdQyIyGOsYukzKUNToThr5D&#10;Yu3ge2cir30lbW+uHO5aOVZqJp1piD/UpsOXGsvj5uw0fL7bWdoet6e0O5zsq+lG649Vq/XjQ1o9&#10;g4iY4p8ZbviMDgUz7f2ZbBCthsFcTdmqYTLlTjfDeM6HPQ9PaqJAFrn836H4BQAA//8DAFBLAQIt&#10;ABQABgAIAAAAIQC2gziS/gAAAOEBAAATAAAAAAAAAAAAAAAAAAAAAABbQ29udGVudF9UeXBlc10u&#10;eG1sUEsBAi0AFAAGAAgAAAAhADj9If/WAAAAlAEAAAsAAAAAAAAAAAAAAAAALwEAAF9yZWxzLy5y&#10;ZWxzUEsBAi0AFAAGAAgAAAAhAPT8mbklAgAAWwQAAA4AAAAAAAAAAAAAAAAALgIAAGRycy9lMm9E&#10;b2MueG1sUEsBAi0AFAAGAAgAAAAhAGpySF7gAAAACwEAAA8AAAAAAAAAAAAAAAAAfwQAAGRycy9k&#10;b3ducmV2LnhtbFBLBQYAAAAABAAEAPMAAACMBQAAAAA=&#10;" strokecolor="white">
                <v:textbox style="layout-flow:vertical;mso-layout-flow-alt:bottom-to-top">
                  <w:txbxContent>
                    <w:p w:rsidR="00E448DA" w:rsidRDefault="00E448DA" w:rsidP="00E448DA">
                      <w:pPr>
                        <w:rPr>
                          <w:rFonts w:ascii="Arial" w:hAnsi="Arial" w:cs="Arial"/>
                          <w:b/>
                          <w:bCs/>
                          <w:sz w:val="120"/>
                          <w:szCs w:val="120"/>
                        </w:rPr>
                      </w:pPr>
                      <w:r w:rsidRPr="00E54635">
                        <w:rPr>
                          <w:rFonts w:ascii="Comic Sans MS" w:hAnsi="Comic Sans MS" w:cs="Arial"/>
                          <w:b/>
                          <w:bCs/>
                          <w:sz w:val="120"/>
                          <w:szCs w:val="120"/>
                        </w:rPr>
                        <w:t>M</w:t>
                      </w:r>
                      <w:r>
                        <w:rPr>
                          <w:rFonts w:ascii="Comic Sans MS" w:hAnsi="Comic Sans MS" w:cs="Arial"/>
                          <w:b/>
                          <w:bCs/>
                          <w:sz w:val="120"/>
                          <w:szCs w:val="120"/>
                        </w:rPr>
                        <w:t>r</w:t>
                      </w:r>
                      <w:r w:rsidRPr="00E54635">
                        <w:rPr>
                          <w:rFonts w:ascii="Comic Sans MS" w:hAnsi="Comic Sans MS" w:cs="Arial"/>
                          <w:b/>
                          <w:bCs/>
                          <w:sz w:val="120"/>
                          <w:szCs w:val="120"/>
                        </w:rPr>
                        <w:t xml:space="preserve">s. </w:t>
                      </w:r>
                      <w:proofErr w:type="spellStart"/>
                      <w:r w:rsidR="00F45BFA">
                        <w:rPr>
                          <w:rFonts w:ascii="Comic Sans MS" w:hAnsi="Comic Sans MS" w:cs="Arial"/>
                          <w:b/>
                          <w:bCs/>
                          <w:sz w:val="120"/>
                          <w:szCs w:val="120"/>
                        </w:rPr>
                        <w:t>Ratchford</w:t>
                      </w:r>
                      <w:r>
                        <w:rPr>
                          <w:rFonts w:ascii="Comic Sans MS" w:hAnsi="Comic Sans MS" w:cs="Arial"/>
                          <w:b/>
                          <w:bCs/>
                          <w:sz w:val="120"/>
                          <w:szCs w:val="120"/>
                        </w:rPr>
                        <w:t>’s</w:t>
                      </w:r>
                      <w:proofErr w:type="spellEnd"/>
                      <w:r>
                        <w:rPr>
                          <w:rFonts w:ascii="Comic Sans MS" w:hAnsi="Comic Sans MS" w:cs="Arial"/>
                          <w:b/>
                          <w:bCs/>
                          <w:sz w:val="120"/>
                          <w:szCs w:val="120"/>
                        </w:rPr>
                        <w:t xml:space="preserve"> </w:t>
                      </w:r>
                      <w:r w:rsidRPr="00E54635">
                        <w:rPr>
                          <w:rFonts w:ascii="Comic Sans MS" w:hAnsi="Comic Sans MS" w:cs="Arial"/>
                          <w:b/>
                          <w:bCs/>
                          <w:sz w:val="120"/>
                          <w:szCs w:val="120"/>
                        </w:rPr>
                        <w:t>Science</w:t>
                      </w:r>
                      <w:r w:rsidRPr="00E54635">
                        <w:rPr>
                          <w:rFonts w:ascii="Arial" w:hAnsi="Arial" w:cs="Arial"/>
                          <w:b/>
                          <w:bCs/>
                          <w:sz w:val="120"/>
                          <w:szCs w:val="120"/>
                        </w:rPr>
                        <w:t xml:space="preserve"> Class </w:t>
                      </w:r>
                      <w:r>
                        <w:rPr>
                          <w:rFonts w:ascii="Arial" w:hAnsi="Arial" w:cs="Arial"/>
                          <w:b/>
                          <w:noProof/>
                          <w:sz w:val="120"/>
                          <w:szCs w:val="120"/>
                        </w:rPr>
                        <w:drawing>
                          <wp:inline distT="0" distB="0" distL="0" distR="0" wp14:anchorId="007683C5" wp14:editId="5DA9D24A">
                            <wp:extent cx="752475" cy="7905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52475" cy="790575"/>
                                    </a:xfrm>
                                    <a:prstGeom prst="rect">
                                      <a:avLst/>
                                    </a:prstGeom>
                                    <a:noFill/>
                                    <a:ln w="9525">
                                      <a:noFill/>
                                      <a:miter lim="800000"/>
                                      <a:headEnd/>
                                      <a:tailEnd/>
                                    </a:ln>
                                  </pic:spPr>
                                </pic:pic>
                              </a:graphicData>
                            </a:graphic>
                          </wp:inline>
                        </w:drawing>
                      </w:r>
                      <w:r>
                        <w:rPr>
                          <w:rFonts w:ascii="Arial" w:hAnsi="Arial" w:cs="Arial"/>
                          <w:b/>
                          <w:bCs/>
                          <w:sz w:val="120"/>
                          <w:szCs w:val="120"/>
                        </w:rPr>
                        <w:t xml:space="preserve"> </w:t>
                      </w:r>
                    </w:p>
                    <w:p w:rsidR="00E448DA" w:rsidRPr="00E54635" w:rsidRDefault="00E448DA" w:rsidP="00E448DA">
                      <w:pPr>
                        <w:rPr>
                          <w:rFonts w:ascii="Arial" w:hAnsi="Arial" w:cs="Arial"/>
                          <w:b/>
                          <w:bCs/>
                          <w:sz w:val="120"/>
                          <w:szCs w:val="120"/>
                        </w:rPr>
                      </w:pPr>
                    </w:p>
                  </w:txbxContent>
                </v:textbox>
              </v:shape>
            </w:pict>
          </mc:Fallback>
        </mc:AlternateContent>
      </w:r>
      <w:r w:rsidRPr="00B23CD4">
        <w:t xml:space="preserve">Informal </w:t>
      </w:r>
      <w:r w:rsidRPr="00B23CD4">
        <w:tab/>
        <w:t>35%</w:t>
      </w:r>
    </w:p>
    <w:p w:rsidR="00E448DA" w:rsidRPr="00830C15" w:rsidRDefault="00E448DA" w:rsidP="00E448DA">
      <w:pPr>
        <w:rPr>
          <w:sz w:val="20"/>
          <w:szCs w:val="20"/>
        </w:rPr>
      </w:pPr>
      <w:r>
        <w:rPr>
          <w:sz w:val="20"/>
          <w:szCs w:val="20"/>
        </w:rPr>
        <w:tab/>
      </w: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sectPr w:rsidR="00E448DA" w:rsidSect="00E448DA">
          <w:pgSz w:w="12240" w:h="15840"/>
          <w:pgMar w:top="432" w:right="720" w:bottom="432" w:left="720" w:header="720" w:footer="720" w:gutter="0"/>
          <w:cols w:space="720"/>
          <w:docGrid w:linePitch="360"/>
        </w:sectPr>
      </w:pPr>
    </w:p>
    <w:p w:rsidR="00E448DA" w:rsidRDefault="00E448DA" w:rsidP="00E448DA">
      <w:pPr>
        <w:rPr>
          <w:sz w:val="20"/>
          <w:szCs w:val="20"/>
        </w:rPr>
      </w:pPr>
      <w:r>
        <w:rPr>
          <w:noProof/>
          <w:sz w:val="20"/>
          <w:szCs w:val="20"/>
        </w:rPr>
        <mc:AlternateContent>
          <mc:Choice Requires="wpc">
            <w:drawing>
              <wp:inline distT="0" distB="0" distL="0" distR="0">
                <wp:extent cx="914400" cy="457200"/>
                <wp:effectExtent l="0" t="0" r="0" b="317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CF68C72" id="Canvas 3" o:spid="_x0000_s1026" editas="canvas" style="width:1in;height:36pt;mso-position-horizontal-relative:char;mso-position-vertical-relative:line"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SlqQC3AAAAAQBAAAPAAAAZHJzL2Rvd25yZXYueG1s&#10;TI9BS8NAEIXvgv9hGcGL2E1rrCVmU0QQRPDQVqHHTXbMRndnQ3bTxn/v1IteHjze8N435XryThxw&#10;iF0gBfNZBgKpCaajVsHb7ul6BSImTUa7QKjgGyOsq/OzUhcmHGmDh21qBZdQLLQCm1JfSBkbi17H&#10;WeiROPsIg9eJ7dBKM+gjl3snF1m2lF53xAtW9/hosfnajl7BS7O8+pzX496vXt/tza3bP6ddrtTl&#10;xfRwDyLhlP6O4YTP6FAxUx1GMlE4BfxI+tVTludsawV3iwxkVcr/8NUPAAAA//8DAFBLAQItABQA&#10;BgAIAAAAIQC2gziS/gAAAOEBAAATAAAAAAAAAAAAAAAAAAAAAABbQ29udGVudF9UeXBlc10ueG1s&#10;UEsBAi0AFAAGAAgAAAAhADj9If/WAAAAlAEAAAsAAAAAAAAAAAAAAAAALwEAAF9yZWxzLy5yZWxz&#10;UEsBAi0AFAAGAAgAAAAhAPSSWI4JAQAAGwIAAA4AAAAAAAAAAAAAAAAALgIAAGRycy9lMm9Eb2Mu&#10;eG1sUEsBAi0AFAAGAAgAAAAhAFKWpAL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4572;visibility:visible;mso-wrap-style:square">
                  <v:fill o:detectmouseclick="t"/>
                  <v:path o:connecttype="none"/>
                </v:shape>
                <w10:anchorlock/>
              </v:group>
            </w:pict>
          </mc:Fallback>
        </mc:AlternateContent>
      </w: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sz w:val="20"/>
          <w:szCs w:val="20"/>
        </w:rPr>
      </w:pPr>
    </w:p>
    <w:p w:rsidR="00E448DA" w:rsidRDefault="00E448DA" w:rsidP="00E448DA">
      <w:pPr>
        <w:rPr>
          <w:b/>
          <w:bCs/>
          <w:sz w:val="20"/>
          <w:szCs w:val="20"/>
          <w:u w:val="single"/>
        </w:rPr>
      </w:pPr>
    </w:p>
    <w:p w:rsidR="00E448DA" w:rsidRDefault="00E448DA" w:rsidP="00E448DA">
      <w:pPr>
        <w:rPr>
          <w:b/>
          <w:bCs/>
          <w:sz w:val="20"/>
          <w:szCs w:val="20"/>
          <w:u w:val="single"/>
        </w:rPr>
      </w:pPr>
    </w:p>
    <w:p w:rsidR="00E448DA" w:rsidRDefault="00E448DA" w:rsidP="00E448DA">
      <w:pPr>
        <w:rPr>
          <w:b/>
          <w:bCs/>
          <w:sz w:val="20"/>
          <w:szCs w:val="20"/>
          <w:u w:val="single"/>
        </w:rPr>
      </w:pPr>
    </w:p>
    <w:p w:rsidR="00E448DA" w:rsidRDefault="00E448DA" w:rsidP="00E448DA">
      <w:pPr>
        <w:rPr>
          <w:b/>
          <w:bCs/>
          <w:sz w:val="20"/>
          <w:szCs w:val="20"/>
          <w:u w:val="single"/>
        </w:rPr>
      </w:pPr>
    </w:p>
    <w:p w:rsidR="00E448DA" w:rsidRDefault="00E448DA" w:rsidP="00E448DA">
      <w:pPr>
        <w:rPr>
          <w:b/>
          <w:bCs/>
          <w:sz w:val="20"/>
          <w:szCs w:val="20"/>
          <w:u w:val="single"/>
        </w:rPr>
      </w:pPr>
    </w:p>
    <w:p w:rsidR="00E448DA" w:rsidRDefault="00E448DA" w:rsidP="00E448DA">
      <w:pPr>
        <w:rPr>
          <w:b/>
          <w:bCs/>
          <w:sz w:val="20"/>
          <w:szCs w:val="20"/>
          <w:u w:val="single"/>
        </w:rPr>
      </w:pPr>
    </w:p>
    <w:p w:rsidR="00E448DA" w:rsidRDefault="00E448DA" w:rsidP="00E448DA">
      <w:pPr>
        <w:rPr>
          <w:b/>
          <w:bCs/>
          <w:sz w:val="20"/>
          <w:szCs w:val="20"/>
          <w:u w:val="single"/>
        </w:rPr>
      </w:pPr>
    </w:p>
    <w:p w:rsidR="00E448DA" w:rsidRDefault="00E448DA" w:rsidP="00E448DA">
      <w:pPr>
        <w:rPr>
          <w:b/>
          <w:bCs/>
          <w:sz w:val="20"/>
          <w:szCs w:val="20"/>
          <w:u w:val="single"/>
        </w:rPr>
      </w:pPr>
    </w:p>
    <w:p w:rsidR="00E448DA" w:rsidRDefault="00E448DA" w:rsidP="00E448DA">
      <w:pPr>
        <w:rPr>
          <w:b/>
          <w:bCs/>
          <w:sz w:val="20"/>
          <w:szCs w:val="20"/>
          <w:u w:val="single"/>
        </w:rPr>
      </w:pPr>
    </w:p>
    <w:p w:rsidR="00E448DA" w:rsidRDefault="00E448DA" w:rsidP="00E448DA">
      <w:pPr>
        <w:rPr>
          <w:rFonts w:ascii="Arial Unicode MS" w:eastAsia="Arial Unicode MS" w:hAnsi="Arial Unicode MS" w:cs="Arial Unicode MS"/>
          <w:b/>
          <w:bCs/>
          <w:u w:val="single"/>
        </w:rPr>
      </w:pPr>
    </w:p>
    <w:p w:rsidR="00E448DA" w:rsidRDefault="00E448DA" w:rsidP="00E448DA">
      <w:pPr>
        <w:rPr>
          <w:rFonts w:ascii="Arial Unicode MS" w:eastAsia="Arial Unicode MS" w:hAnsi="Arial Unicode MS" w:cs="Arial Unicode MS"/>
          <w:b/>
          <w:bCs/>
          <w:u w:val="single"/>
        </w:rPr>
      </w:pPr>
    </w:p>
    <w:p w:rsidR="00E448DA" w:rsidRDefault="00E448DA" w:rsidP="00E448DA">
      <w:pPr>
        <w:rPr>
          <w:rFonts w:ascii="Arial Unicode MS" w:eastAsia="Arial Unicode MS" w:hAnsi="Arial Unicode MS" w:cs="Arial Unicode MS"/>
          <w:b/>
          <w:bCs/>
          <w:u w:val="single"/>
        </w:rPr>
      </w:pPr>
    </w:p>
    <w:p w:rsidR="00E448DA" w:rsidRPr="00982897" w:rsidRDefault="00E448DA" w:rsidP="00E448DA">
      <w:pPr>
        <w:rPr>
          <w:rFonts w:ascii="Arial Unicode MS" w:eastAsia="Arial Unicode MS" w:hAnsi="Arial Unicode MS" w:cs="Arial Unicode MS"/>
        </w:rPr>
      </w:pPr>
      <w:r w:rsidRPr="00982897">
        <w:rPr>
          <w:rFonts w:ascii="Arial Unicode MS" w:eastAsia="Arial Unicode MS" w:hAnsi="Arial Unicode MS" w:cs="Arial Unicode MS"/>
          <w:b/>
          <w:bCs/>
          <w:u w:val="single"/>
        </w:rPr>
        <w:t>Class Overview</w:t>
      </w:r>
    </w:p>
    <w:p w:rsidR="00E448DA" w:rsidRPr="00982897" w:rsidRDefault="00E448DA" w:rsidP="00E448DA">
      <w:pPr>
        <w:rPr>
          <w:rFonts w:eastAsia="Arial Unicode MS"/>
          <w:u w:val="single"/>
        </w:rPr>
      </w:pPr>
      <w:r w:rsidRPr="00982897">
        <w:rPr>
          <w:rFonts w:eastAsia="Arial Unicode MS"/>
          <w:u w:val="single"/>
        </w:rPr>
        <w:t>1</w:t>
      </w:r>
      <w:r w:rsidRPr="00982897">
        <w:rPr>
          <w:rFonts w:eastAsia="Arial Unicode MS"/>
          <w:u w:val="single"/>
          <w:vertAlign w:val="superscript"/>
        </w:rPr>
        <w:t>st</w:t>
      </w:r>
      <w:r w:rsidRPr="00982897">
        <w:rPr>
          <w:rFonts w:eastAsia="Arial Unicode MS"/>
          <w:u w:val="single"/>
        </w:rPr>
        <w:t xml:space="preserve"> Quarter:</w:t>
      </w:r>
    </w:p>
    <w:p w:rsidR="00E448DA" w:rsidRPr="00982897" w:rsidRDefault="00E448DA" w:rsidP="00E448DA">
      <w:pPr>
        <w:numPr>
          <w:ilvl w:val="0"/>
          <w:numId w:val="1"/>
        </w:numPr>
        <w:rPr>
          <w:rFonts w:eastAsia="Arial Unicode MS"/>
        </w:rPr>
      </w:pPr>
      <w:r w:rsidRPr="00982897">
        <w:rPr>
          <w:rFonts w:eastAsia="Arial Unicode MS"/>
        </w:rPr>
        <w:t>lab safety</w:t>
      </w:r>
    </w:p>
    <w:p w:rsidR="00E448DA" w:rsidRPr="00982897" w:rsidRDefault="00E448DA" w:rsidP="00E448DA">
      <w:pPr>
        <w:numPr>
          <w:ilvl w:val="0"/>
          <w:numId w:val="1"/>
        </w:numPr>
        <w:rPr>
          <w:rFonts w:eastAsia="Arial Unicode MS"/>
          <w:u w:val="single"/>
        </w:rPr>
      </w:pPr>
      <w:r w:rsidRPr="00982897">
        <w:rPr>
          <w:rFonts w:eastAsia="Arial Unicode MS"/>
        </w:rPr>
        <w:t xml:space="preserve">scientific method            </w:t>
      </w:r>
    </w:p>
    <w:p w:rsidR="00E448DA" w:rsidRPr="00982897" w:rsidRDefault="00E448DA" w:rsidP="00E448DA">
      <w:pPr>
        <w:numPr>
          <w:ilvl w:val="0"/>
          <w:numId w:val="3"/>
        </w:numPr>
        <w:shd w:val="clear" w:color="auto" w:fill="FFFFFF"/>
        <w:spacing w:before="100" w:beforeAutospacing="1" w:after="150"/>
        <w:rPr>
          <w:rFonts w:eastAsia="Arial Unicode MS"/>
        </w:rPr>
      </w:pPr>
      <w:r w:rsidRPr="00982897">
        <w:rPr>
          <w:rFonts w:eastAsia="Arial Unicode MS"/>
        </w:rPr>
        <w:t>scientific processes (throughout the year)</w:t>
      </w:r>
    </w:p>
    <w:p w:rsidR="00E448DA" w:rsidRPr="00982897" w:rsidRDefault="00E448DA" w:rsidP="00E448DA">
      <w:pPr>
        <w:numPr>
          <w:ilvl w:val="0"/>
          <w:numId w:val="4"/>
        </w:numPr>
        <w:shd w:val="clear" w:color="auto" w:fill="FFFFFF"/>
        <w:spacing w:before="100" w:beforeAutospacing="1" w:after="150"/>
        <w:rPr>
          <w:rFonts w:eastAsia="Arial Unicode MS"/>
        </w:rPr>
      </w:pPr>
      <w:r w:rsidRPr="00982897">
        <w:rPr>
          <w:rFonts w:eastAsia="Arial Unicode MS"/>
        </w:rPr>
        <w:t>Matter: Properties and Changes</w:t>
      </w:r>
    </w:p>
    <w:p w:rsidR="00E448DA" w:rsidRPr="00982897" w:rsidRDefault="00E448DA" w:rsidP="00E448DA">
      <w:pPr>
        <w:numPr>
          <w:ilvl w:val="0"/>
          <w:numId w:val="4"/>
        </w:numPr>
        <w:shd w:val="clear" w:color="auto" w:fill="FFFFFF"/>
        <w:spacing w:before="100" w:beforeAutospacing="1" w:after="150"/>
        <w:rPr>
          <w:rFonts w:eastAsia="Arial Unicode MS"/>
        </w:rPr>
      </w:pPr>
      <w:r w:rsidRPr="00982897">
        <w:rPr>
          <w:rFonts w:eastAsia="Arial Unicode MS"/>
        </w:rPr>
        <w:t xml:space="preserve">Forces and Motion: Waves </w:t>
      </w:r>
    </w:p>
    <w:p w:rsidR="00E448DA" w:rsidRPr="00982897" w:rsidRDefault="00E448DA" w:rsidP="00E448DA">
      <w:pPr>
        <w:rPr>
          <w:rFonts w:eastAsia="Arial Unicode MS"/>
          <w:sz w:val="28"/>
          <w:szCs w:val="28"/>
          <w:u w:val="single"/>
        </w:rPr>
      </w:pPr>
      <w:r w:rsidRPr="00CE3F9F">
        <w:rPr>
          <w:rFonts w:eastAsia="Arial Unicode MS"/>
          <w:u w:val="single"/>
        </w:rPr>
        <w:t>2</w:t>
      </w:r>
      <w:r w:rsidRPr="00CE3F9F">
        <w:rPr>
          <w:rFonts w:eastAsia="Arial Unicode MS"/>
          <w:u w:val="single"/>
          <w:vertAlign w:val="superscript"/>
        </w:rPr>
        <w:t>nd</w:t>
      </w:r>
      <w:r w:rsidRPr="00CE3F9F">
        <w:rPr>
          <w:rFonts w:eastAsia="Arial Unicode MS"/>
          <w:u w:val="single"/>
        </w:rPr>
        <w:t xml:space="preserve"> Quarter</w:t>
      </w:r>
      <w:r w:rsidRPr="00982897">
        <w:rPr>
          <w:rFonts w:eastAsia="Arial Unicode MS"/>
          <w:sz w:val="28"/>
          <w:szCs w:val="28"/>
          <w:u w:val="single"/>
        </w:rPr>
        <w:t xml:space="preserve">: </w:t>
      </w:r>
    </w:p>
    <w:p w:rsidR="00E448DA" w:rsidRPr="00982897" w:rsidRDefault="00E448DA" w:rsidP="00E448DA">
      <w:pPr>
        <w:pStyle w:val="ListParagraph"/>
        <w:numPr>
          <w:ilvl w:val="0"/>
          <w:numId w:val="8"/>
        </w:numPr>
        <w:rPr>
          <w:rFonts w:eastAsia="Arial Unicode MS"/>
          <w:sz w:val="24"/>
          <w:szCs w:val="24"/>
        </w:rPr>
      </w:pPr>
      <w:r w:rsidRPr="00982897">
        <w:rPr>
          <w:rFonts w:eastAsia="Arial Unicode MS"/>
          <w:sz w:val="24"/>
          <w:szCs w:val="24"/>
        </w:rPr>
        <w:t>Forces &amp; Motion: Light, electromagnetic Spectrum, Sound, Vibrations</w:t>
      </w:r>
    </w:p>
    <w:p w:rsidR="00E448DA" w:rsidRPr="00982897" w:rsidRDefault="00E448DA" w:rsidP="00E448DA">
      <w:pPr>
        <w:numPr>
          <w:ilvl w:val="0"/>
          <w:numId w:val="5"/>
        </w:numPr>
        <w:shd w:val="clear" w:color="auto" w:fill="FFFFFF"/>
        <w:spacing w:before="100" w:beforeAutospacing="1" w:after="150"/>
        <w:rPr>
          <w:rFonts w:eastAsia="Arial Unicode MS"/>
        </w:rPr>
      </w:pPr>
      <w:r w:rsidRPr="00982897">
        <w:rPr>
          <w:rFonts w:eastAsia="Arial Unicode MS"/>
        </w:rPr>
        <w:t>Energy: Conservation and heat Transfer</w:t>
      </w:r>
    </w:p>
    <w:p w:rsidR="00E448DA" w:rsidRPr="00982897" w:rsidRDefault="00E448DA" w:rsidP="00E448DA">
      <w:pPr>
        <w:numPr>
          <w:ilvl w:val="0"/>
          <w:numId w:val="5"/>
        </w:numPr>
        <w:shd w:val="clear" w:color="auto" w:fill="FFFFFF"/>
        <w:spacing w:before="100" w:beforeAutospacing="1" w:after="150"/>
        <w:rPr>
          <w:rFonts w:eastAsia="Arial Unicode MS"/>
        </w:rPr>
      </w:pPr>
      <w:r w:rsidRPr="00982897">
        <w:rPr>
          <w:rFonts w:eastAsia="Arial Unicode MS"/>
        </w:rPr>
        <w:t>Electromagnetic waves </w:t>
      </w:r>
    </w:p>
    <w:p w:rsidR="00E448DA" w:rsidRPr="00982897" w:rsidRDefault="00E448DA" w:rsidP="00E448DA">
      <w:pPr>
        <w:numPr>
          <w:ilvl w:val="0"/>
          <w:numId w:val="5"/>
        </w:numPr>
        <w:shd w:val="clear" w:color="auto" w:fill="FFFFFF"/>
        <w:spacing w:before="100" w:beforeAutospacing="1" w:after="150"/>
        <w:rPr>
          <w:rFonts w:eastAsia="Arial Unicode MS"/>
        </w:rPr>
      </w:pPr>
      <w:r w:rsidRPr="00982897">
        <w:rPr>
          <w:rFonts w:eastAsia="Arial Unicode MS"/>
        </w:rPr>
        <w:t>Conductors and Insulators</w:t>
      </w:r>
    </w:p>
    <w:p w:rsidR="00E448DA" w:rsidRPr="00982897" w:rsidRDefault="00E448DA" w:rsidP="00E448DA">
      <w:pPr>
        <w:numPr>
          <w:ilvl w:val="0"/>
          <w:numId w:val="5"/>
        </w:numPr>
        <w:shd w:val="clear" w:color="auto" w:fill="FFFFFF"/>
        <w:spacing w:before="100" w:beforeAutospacing="1" w:after="150"/>
        <w:rPr>
          <w:rFonts w:eastAsia="Arial Unicode MS"/>
        </w:rPr>
      </w:pPr>
      <w:r w:rsidRPr="00982897">
        <w:rPr>
          <w:rFonts w:eastAsia="Arial Unicode MS"/>
        </w:rPr>
        <w:t>Earth's system structure and processes</w:t>
      </w:r>
    </w:p>
    <w:p w:rsidR="00E448DA" w:rsidRPr="00982897" w:rsidRDefault="00E448DA" w:rsidP="00E448DA">
      <w:pPr>
        <w:rPr>
          <w:shd w:val="clear" w:color="auto" w:fill="FFFFFF"/>
        </w:rPr>
      </w:pPr>
      <w:r w:rsidRPr="00982897">
        <w:rPr>
          <w:u w:val="single"/>
          <w:shd w:val="clear" w:color="auto" w:fill="FFFFFF"/>
        </w:rPr>
        <w:t>3rd Quarter: </w:t>
      </w:r>
    </w:p>
    <w:p w:rsidR="00E448DA" w:rsidRPr="00982897" w:rsidRDefault="00E448DA" w:rsidP="00E448DA">
      <w:pPr>
        <w:pStyle w:val="ListParagraph"/>
        <w:numPr>
          <w:ilvl w:val="0"/>
          <w:numId w:val="6"/>
        </w:numPr>
        <w:rPr>
          <w:sz w:val="24"/>
          <w:szCs w:val="24"/>
          <w:shd w:val="clear" w:color="auto" w:fill="FFFFFF"/>
        </w:rPr>
      </w:pPr>
      <w:r w:rsidRPr="00982897">
        <w:rPr>
          <w:sz w:val="24"/>
          <w:szCs w:val="24"/>
          <w:shd w:val="clear" w:color="auto" w:fill="FFFFFF"/>
        </w:rPr>
        <w:t>Earth in the Universe</w:t>
      </w:r>
    </w:p>
    <w:p w:rsidR="00E448DA" w:rsidRPr="00982897" w:rsidRDefault="00E448DA" w:rsidP="00E448DA">
      <w:pPr>
        <w:numPr>
          <w:ilvl w:val="0"/>
          <w:numId w:val="6"/>
        </w:numPr>
        <w:spacing w:before="100" w:beforeAutospacing="1" w:after="150"/>
        <w:rPr>
          <w:shd w:val="clear" w:color="auto" w:fill="FFFFFF"/>
        </w:rPr>
      </w:pPr>
      <w:r w:rsidRPr="00982897">
        <w:rPr>
          <w:shd w:val="clear" w:color="auto" w:fill="FFFFFF"/>
        </w:rPr>
        <w:t>Structures and functions of Living Organism</w:t>
      </w:r>
    </w:p>
    <w:p w:rsidR="00E448DA" w:rsidRPr="00982897" w:rsidRDefault="00E448DA" w:rsidP="00E448DA">
      <w:pPr>
        <w:numPr>
          <w:ilvl w:val="0"/>
          <w:numId w:val="6"/>
        </w:numPr>
        <w:spacing w:before="100" w:beforeAutospacing="1" w:after="150"/>
        <w:rPr>
          <w:shd w:val="clear" w:color="auto" w:fill="FFFFFF"/>
        </w:rPr>
      </w:pPr>
      <w:r w:rsidRPr="00982897">
        <w:rPr>
          <w:shd w:val="clear" w:color="auto" w:fill="FFFFFF"/>
        </w:rPr>
        <w:t>Ecosystems: Response to Stimuli</w:t>
      </w:r>
    </w:p>
    <w:p w:rsidR="00E448DA" w:rsidRPr="00982897" w:rsidRDefault="00E448DA" w:rsidP="00E448DA">
      <w:r w:rsidRPr="00982897">
        <w:rPr>
          <w:u w:val="single"/>
        </w:rPr>
        <w:t>4th Quarter: </w:t>
      </w:r>
    </w:p>
    <w:p w:rsidR="00E448DA" w:rsidRPr="00982897" w:rsidRDefault="00E448DA" w:rsidP="00E448DA">
      <w:pPr>
        <w:pStyle w:val="ListParagraph"/>
        <w:numPr>
          <w:ilvl w:val="0"/>
          <w:numId w:val="7"/>
        </w:numPr>
        <w:rPr>
          <w:sz w:val="24"/>
          <w:szCs w:val="24"/>
        </w:rPr>
      </w:pPr>
      <w:r w:rsidRPr="00982897">
        <w:rPr>
          <w:sz w:val="24"/>
          <w:szCs w:val="24"/>
        </w:rPr>
        <w:t>Ecosystems: Abiotic Factors as Limiting Factors</w:t>
      </w:r>
    </w:p>
    <w:p w:rsidR="00E448DA" w:rsidRPr="00982897" w:rsidRDefault="00E448DA" w:rsidP="00E448DA">
      <w:pPr>
        <w:numPr>
          <w:ilvl w:val="0"/>
          <w:numId w:val="7"/>
        </w:numPr>
        <w:shd w:val="clear" w:color="auto" w:fill="FFFFFF"/>
        <w:spacing w:before="100" w:beforeAutospacing="1" w:after="150" w:line="234" w:lineRule="atLeast"/>
      </w:pPr>
      <w:r w:rsidRPr="00982897">
        <w:t>Food Webs</w:t>
      </w:r>
    </w:p>
    <w:p w:rsidR="00E448DA" w:rsidRPr="00982897" w:rsidRDefault="00E448DA" w:rsidP="00E448DA">
      <w:r w:rsidRPr="00982897">
        <w:rPr>
          <w:b/>
          <w:bCs/>
          <w:u w:val="single"/>
        </w:rPr>
        <w:t>Materials</w:t>
      </w:r>
    </w:p>
    <w:p w:rsidR="00E448DA" w:rsidRDefault="00E448DA" w:rsidP="00E448DA">
      <w:r w:rsidRPr="00982897">
        <w:t xml:space="preserve">For a successful year, each student should have materials in class each day.  These should include:  Science notebook, a pen or pencil, markers or coloring pencils, glue/tape </w:t>
      </w:r>
      <w:r>
        <w:t xml:space="preserve">ear buds </w:t>
      </w:r>
      <w:r w:rsidRPr="00982897">
        <w:t>and</w:t>
      </w:r>
      <w:r>
        <w:t xml:space="preserve"> scissors.</w:t>
      </w:r>
      <w:r w:rsidRPr="00982897">
        <w:t xml:space="preserve"> </w:t>
      </w:r>
    </w:p>
    <w:p w:rsidR="00E448DA" w:rsidRPr="009A405E" w:rsidRDefault="00E448DA" w:rsidP="00E448DA">
      <w:r w:rsidRPr="009A405E">
        <w:rPr>
          <w:b/>
          <w:bCs/>
          <w:u w:val="single"/>
        </w:rPr>
        <w:t>Absent/Homework Policy</w:t>
      </w:r>
    </w:p>
    <w:p w:rsidR="00E448DA" w:rsidRDefault="00E448DA" w:rsidP="00E448DA">
      <w:pPr>
        <w:rPr>
          <w:b/>
          <w:bCs/>
          <w:sz w:val="20"/>
          <w:szCs w:val="20"/>
          <w:u w:val="single"/>
        </w:rPr>
      </w:pPr>
      <w:r w:rsidRPr="009A405E">
        <w:rPr>
          <w:shd w:val="clear" w:color="auto" w:fill="FFFFFF"/>
        </w:rPr>
        <w:t xml:space="preserve">All assignments are to be turned in completed and on time.  If an assignment </w:t>
      </w:r>
      <w:proofErr w:type="gramStart"/>
      <w:r w:rsidRPr="009A405E">
        <w:rPr>
          <w:shd w:val="clear" w:color="auto" w:fill="FFFFFF"/>
        </w:rPr>
        <w:t>is turned in</w:t>
      </w:r>
      <w:proofErr w:type="gramEnd"/>
      <w:r w:rsidRPr="009A405E">
        <w:rPr>
          <w:shd w:val="clear" w:color="auto" w:fill="FFFFFF"/>
        </w:rPr>
        <w:t xml:space="preserve"> late, </w:t>
      </w:r>
      <w:r w:rsidR="008B640B">
        <w:rPr>
          <w:shd w:val="clear" w:color="auto" w:fill="FFFFFF"/>
        </w:rPr>
        <w:t>the grade will have points deduc</w:t>
      </w:r>
      <w:r w:rsidRPr="009A405E">
        <w:rPr>
          <w:shd w:val="clear" w:color="auto" w:fill="FFFFFF"/>
        </w:rPr>
        <w:t xml:space="preserve">ted.  If a student is absent, homework </w:t>
      </w:r>
      <w:r w:rsidRPr="009A405E">
        <w:rPr>
          <w:shd w:val="clear" w:color="auto" w:fill="FFFFFF"/>
        </w:rPr>
        <w:t>assigned prior to the absence is due upon return.  It is the responsibility of the student to get all missed work. If notes were missed, they are to copy them from a classmate.</w:t>
      </w:r>
      <w:r w:rsidRPr="009A405E">
        <w:rPr>
          <w:rFonts w:ascii="Arial" w:hAnsi="Arial" w:cs="Arial"/>
          <w:color w:val="C255B9"/>
          <w:shd w:val="clear" w:color="auto" w:fill="FFFFFF"/>
        </w:rPr>
        <w:t xml:space="preserve"> </w:t>
      </w:r>
      <w:r w:rsidRPr="009A405E">
        <w:rPr>
          <w:shd w:val="clear" w:color="auto" w:fill="FFFFFF"/>
        </w:rPr>
        <w:t>Students will have 5 days to complete any missing work.</w:t>
      </w:r>
    </w:p>
    <w:p w:rsidR="00E448DA" w:rsidRPr="00982897" w:rsidRDefault="00E448DA" w:rsidP="00E448DA">
      <w:pPr>
        <w:jc w:val="both"/>
      </w:pPr>
    </w:p>
    <w:p w:rsidR="00E448DA" w:rsidRPr="00483B93" w:rsidRDefault="00E448DA" w:rsidP="00E448DA">
      <w:pPr>
        <w:jc w:val="both"/>
        <w:rPr>
          <w:sz w:val="20"/>
          <w:szCs w:val="20"/>
        </w:rPr>
      </w:pPr>
    </w:p>
    <w:p w:rsidR="00E448DA" w:rsidRPr="00982897" w:rsidRDefault="00E448DA" w:rsidP="00E448DA">
      <w:r w:rsidRPr="00982897">
        <w:rPr>
          <w:b/>
          <w:bCs/>
          <w:u w:val="single"/>
        </w:rPr>
        <w:t>The Miner’s Path: Consequences</w:t>
      </w:r>
    </w:p>
    <w:p w:rsidR="008B640B" w:rsidRDefault="00E448DA" w:rsidP="00F45BFA">
      <w:r w:rsidRPr="00982897">
        <w:t xml:space="preserve">When a rule is broken, </w:t>
      </w:r>
      <w:r w:rsidR="00F45BFA" w:rsidRPr="00F45BFA">
        <w:rPr>
          <w:b/>
        </w:rPr>
        <w:t>First Rule Infraction</w:t>
      </w:r>
      <w:r w:rsidR="00F45BFA">
        <w:t>-Warning</w:t>
      </w:r>
    </w:p>
    <w:p w:rsidR="008B640B" w:rsidRDefault="00F45BFA" w:rsidP="00F45BFA">
      <w:r>
        <w:t xml:space="preserve"> </w:t>
      </w:r>
      <w:r w:rsidRPr="00F45BFA">
        <w:rPr>
          <w:b/>
        </w:rPr>
        <w:t>Second Rule Infraction</w:t>
      </w:r>
      <w:r>
        <w:t xml:space="preserve">-Teacher 1st Level Consequence (conference, move seat, etc.) </w:t>
      </w:r>
      <w:r w:rsidRPr="00F45BFA">
        <w:rPr>
          <w:b/>
        </w:rPr>
        <w:t>Third Rule Infraction</w:t>
      </w:r>
      <w:r>
        <w:t xml:space="preserve">-Time Out / Bounced to a partner for 10 minutes.  </w:t>
      </w:r>
      <w:r w:rsidRPr="00F45BFA">
        <w:rPr>
          <w:b/>
        </w:rPr>
        <w:t>Fourth Rule</w:t>
      </w:r>
      <w:r>
        <w:t xml:space="preserve"> Infraction-Teacher created </w:t>
      </w:r>
      <w:proofErr w:type="gramStart"/>
      <w:r>
        <w:t>2nd</w:t>
      </w:r>
      <w:proofErr w:type="gramEnd"/>
      <w:r>
        <w:t xml:space="preserve"> level Consequence (lunch detention with teacher, withholding an incentive, team conference, parent conference, teacher supervised After School Detention). Parents </w:t>
      </w:r>
      <w:proofErr w:type="gramStart"/>
      <w:r>
        <w:t>must be contacted</w:t>
      </w:r>
      <w:proofErr w:type="gramEnd"/>
      <w:r>
        <w:t xml:space="preserve">. </w:t>
      </w:r>
    </w:p>
    <w:p w:rsidR="00E448DA" w:rsidRPr="00982897" w:rsidRDefault="00F45BFA" w:rsidP="00F45BFA">
      <w:r w:rsidRPr="008B640B">
        <w:rPr>
          <w:b/>
        </w:rPr>
        <w:t>Fifth</w:t>
      </w:r>
      <w:r>
        <w:t xml:space="preserve"> </w:t>
      </w:r>
      <w:r w:rsidRPr="008B640B">
        <w:rPr>
          <w:b/>
        </w:rPr>
        <w:t>Rule Infraction</w:t>
      </w:r>
      <w:r>
        <w:t>-Administ</w:t>
      </w:r>
      <w:r w:rsidR="003A692B">
        <w:t xml:space="preserve">rative Referral and parents </w:t>
      </w:r>
      <w:proofErr w:type="gramStart"/>
      <w:r w:rsidR="003A692B">
        <w:t>will</w:t>
      </w:r>
      <w:r>
        <w:t xml:space="preserve"> be contacted</w:t>
      </w:r>
      <w:proofErr w:type="gramEnd"/>
      <w:r>
        <w:t xml:space="preserve">. </w:t>
      </w:r>
    </w:p>
    <w:p w:rsidR="00E448DA" w:rsidRPr="00CE3F9F" w:rsidRDefault="00E448DA" w:rsidP="00E448DA">
      <w:pPr>
        <w:rPr>
          <w:color w:val="000000"/>
        </w:rPr>
      </w:pPr>
      <w:r w:rsidRPr="00CE3F9F">
        <w:rPr>
          <w:b/>
          <w:color w:val="000000"/>
        </w:rPr>
        <w:t>Help sessions</w:t>
      </w:r>
      <w:r w:rsidRPr="00CE3F9F">
        <w:rPr>
          <w:color w:val="000000"/>
        </w:rPr>
        <w:t xml:space="preserve"> are on Thurs.3:30 pm.  Students must sign up by Wed. Students must bring what they want to work on such as an old quiz or test.</w:t>
      </w:r>
    </w:p>
    <w:p w:rsidR="00E448DA" w:rsidRPr="00CE3F9F" w:rsidRDefault="00E448DA" w:rsidP="00E448DA">
      <w:pPr>
        <w:rPr>
          <w:bCs/>
        </w:rPr>
      </w:pPr>
    </w:p>
    <w:p w:rsidR="00E448DA" w:rsidRPr="00CE3F9F" w:rsidRDefault="00E448DA" w:rsidP="00E448DA">
      <w:r w:rsidRPr="00CE3F9F">
        <w:rPr>
          <w:b/>
          <w:bCs/>
          <w:u w:val="single"/>
        </w:rPr>
        <w:t xml:space="preserve">How to contact Mrs. </w:t>
      </w:r>
      <w:proofErr w:type="spellStart"/>
      <w:r w:rsidR="008B640B">
        <w:rPr>
          <w:b/>
          <w:bCs/>
          <w:u w:val="single"/>
        </w:rPr>
        <w:t>Ratchford</w:t>
      </w:r>
      <w:proofErr w:type="spellEnd"/>
    </w:p>
    <w:p w:rsidR="00E448DA" w:rsidRPr="00B23CD4" w:rsidRDefault="00E448DA" w:rsidP="00E448DA">
      <w:pPr>
        <w:rPr>
          <w:b/>
        </w:rPr>
      </w:pPr>
      <w:r w:rsidRPr="00CE3F9F">
        <w:t xml:space="preserve">If you need to reach me for any reason, I </w:t>
      </w:r>
      <w:proofErr w:type="gramStart"/>
      <w:r w:rsidRPr="00CE3F9F">
        <w:t>can be contacted</w:t>
      </w:r>
      <w:proofErr w:type="gramEnd"/>
      <w:r w:rsidRPr="00CE3F9F">
        <w:t xml:space="preserve"> at (980)343-5439, by note, or by email.  Email is the fastest and easiest way to reach me: </w:t>
      </w:r>
      <w:r w:rsidRPr="00B23CD4">
        <w:rPr>
          <w:b/>
        </w:rPr>
        <w:t>Donnaa.baker@cms.k12.nc.us</w:t>
      </w:r>
    </w:p>
    <w:p w:rsidR="00E448DA" w:rsidRDefault="00E448DA" w:rsidP="00E448DA">
      <w:pPr>
        <w:rPr>
          <w:b/>
        </w:rPr>
      </w:pPr>
    </w:p>
    <w:p w:rsidR="00E448DA" w:rsidRDefault="00E448DA" w:rsidP="00E448DA">
      <w:pPr>
        <w:rPr>
          <w:b/>
        </w:rPr>
      </w:pPr>
      <w:r>
        <w:rPr>
          <w:b/>
        </w:rPr>
        <w:t xml:space="preserve"> Web site: </w:t>
      </w:r>
      <w:r w:rsidRPr="00B23CD4">
        <w:rPr>
          <w:b/>
        </w:rPr>
        <w:t>http://ratchfordsciencesocialstudies.weebly.com/</w:t>
      </w:r>
    </w:p>
    <w:p w:rsidR="00E448DA" w:rsidRDefault="00E448DA" w:rsidP="00E448DA">
      <w:pPr>
        <w:rPr>
          <w:b/>
        </w:rPr>
      </w:pPr>
      <w:r>
        <w:rPr>
          <w:b/>
          <w:noProof/>
        </w:rPr>
        <w:drawing>
          <wp:inline distT="0" distB="0" distL="0" distR="0" wp14:anchorId="03810608" wp14:editId="07D1137D">
            <wp:extent cx="14859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c_qr_code_withou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p>
    <w:p w:rsidR="00E448DA" w:rsidRDefault="00E448DA" w:rsidP="00E448DA">
      <w:pPr>
        <w:rPr>
          <w:b/>
        </w:rPr>
      </w:pPr>
    </w:p>
    <w:p w:rsidR="008B640B" w:rsidRPr="008B640B" w:rsidRDefault="008B640B" w:rsidP="00E448DA">
      <w:pPr>
        <w:sectPr w:rsidR="008B640B" w:rsidRPr="008B640B" w:rsidSect="00830C15">
          <w:type w:val="continuous"/>
          <w:pgSz w:w="12240" w:h="15840"/>
          <w:pgMar w:top="432" w:right="720" w:bottom="432" w:left="720" w:header="720" w:footer="720" w:gutter="0"/>
          <w:cols w:num="3" w:space="425" w:equalWidth="0">
            <w:col w:w="1440" w:space="425"/>
            <w:col w:w="4248" w:space="425"/>
            <w:col w:w="4262"/>
          </w:cols>
          <w:docGrid w:linePitch="360"/>
        </w:sectPr>
      </w:pPr>
      <w:bookmarkStart w:id="0" w:name="_GoBack"/>
      <w:bookmarkEnd w:id="0"/>
      <w:r>
        <w:t xml:space="preserve"> </w:t>
      </w:r>
    </w:p>
    <w:p w:rsidR="00E448DA" w:rsidRDefault="00E448DA" w:rsidP="00E448DA">
      <w:pPr>
        <w:rPr>
          <w:sz w:val="20"/>
          <w:szCs w:val="20"/>
        </w:rPr>
      </w:pPr>
    </w:p>
    <w:p w:rsidR="00E448DA" w:rsidRDefault="00E448DA" w:rsidP="00E448DA">
      <w:pPr>
        <w:rPr>
          <w:sz w:val="20"/>
          <w:szCs w:val="20"/>
        </w:rPr>
      </w:pPr>
    </w:p>
    <w:p w:rsidR="00AF1A89" w:rsidRDefault="00AF1A89"/>
    <w:sectPr w:rsidR="00AF1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5503"/>
    <w:multiLevelType w:val="multilevel"/>
    <w:tmpl w:val="24A0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05B1C"/>
    <w:multiLevelType w:val="hybridMultilevel"/>
    <w:tmpl w:val="2E78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55014"/>
    <w:multiLevelType w:val="multilevel"/>
    <w:tmpl w:val="AAD6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C4EDD"/>
    <w:multiLevelType w:val="hybridMultilevel"/>
    <w:tmpl w:val="997800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FA3B34"/>
    <w:multiLevelType w:val="hybridMultilevel"/>
    <w:tmpl w:val="195E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40EC2"/>
    <w:multiLevelType w:val="hybridMultilevel"/>
    <w:tmpl w:val="AA0C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F4292"/>
    <w:multiLevelType w:val="multilevel"/>
    <w:tmpl w:val="3D8C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A129E"/>
    <w:multiLevelType w:val="hybridMultilevel"/>
    <w:tmpl w:val="DF5094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DA"/>
    <w:rsid w:val="003A692B"/>
    <w:rsid w:val="008B640B"/>
    <w:rsid w:val="009A405E"/>
    <w:rsid w:val="00AF1A89"/>
    <w:rsid w:val="00E448DA"/>
    <w:rsid w:val="00F4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6683"/>
  <w15:chartTrackingRefBased/>
  <w15:docId w15:val="{E2DA5430-8548-408A-B197-C657F69C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DA"/>
    <w:pPr>
      <w:spacing w:after="200" w:line="276" w:lineRule="auto"/>
      <w:ind w:left="720"/>
      <w:contextualSpacing/>
    </w:pPr>
    <w:rPr>
      <w:rFonts w:ascii="Calibri" w:eastAsia="Calibri" w:hAnsi="Calibri" w:cs="Arial"/>
      <w:sz w:val="22"/>
      <w:szCs w:val="22"/>
    </w:rPr>
  </w:style>
  <w:style w:type="character" w:styleId="Strong">
    <w:name w:val="Strong"/>
    <w:basedOn w:val="DefaultParagraphFont"/>
    <w:uiPriority w:val="22"/>
    <w:qFormat/>
    <w:rsid w:val="00E448DA"/>
    <w:rPr>
      <w:b/>
      <w:bCs/>
    </w:rPr>
  </w:style>
  <w:style w:type="character" w:customStyle="1" w:styleId="apple-converted-space">
    <w:name w:val="apple-converted-space"/>
    <w:basedOn w:val="DefaultParagraphFont"/>
    <w:rsid w:val="00E4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Donna A.</dc:creator>
  <cp:keywords/>
  <dc:description/>
  <cp:lastModifiedBy>Baker, Donna A.</cp:lastModifiedBy>
  <cp:revision>2</cp:revision>
  <dcterms:created xsi:type="dcterms:W3CDTF">2017-09-28T14:36:00Z</dcterms:created>
  <dcterms:modified xsi:type="dcterms:W3CDTF">2017-09-28T14:36:00Z</dcterms:modified>
</cp:coreProperties>
</file>